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июл</w:t>
      </w:r>
      <w:r>
        <w:rPr>
          <w:rFonts w:ascii="Times New Roman" w:eastAsia="Times New Roman" w:hAnsi="Times New Roman" w:cs="Times New Roman"/>
        </w:rPr>
        <w:t>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1081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Масленникова Максима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Пионерская д.59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Масленникова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Масленников М.О.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расчет по </w:t>
      </w:r>
      <w:r>
        <w:rPr>
          <w:rFonts w:ascii="Times New Roman" w:eastAsia="Times New Roman" w:hAnsi="Times New Roman" w:cs="Times New Roman"/>
        </w:rPr>
        <w:t>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 2023 года до 25.</w:t>
      </w:r>
      <w:r>
        <w:rPr>
          <w:rFonts w:ascii="Times New Roman" w:eastAsia="Times New Roman" w:hAnsi="Times New Roman" w:cs="Times New Roman"/>
        </w:rPr>
        <w:t>10.2023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 xml:space="preserve">», копией квитанции о приёме расчета п страховым взносам от </w:t>
      </w:r>
      <w:r>
        <w:rPr>
          <w:rFonts w:ascii="Times New Roman" w:eastAsia="Times New Roman" w:hAnsi="Times New Roman" w:cs="Times New Roman"/>
        </w:rPr>
        <w:t>05.11.2023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Масленникова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Легенда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Масленникова Максима Олеговича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35321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3A60-215E-4108-BAA4-3FA076BD58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